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BF8" w:rsidRPr="00DA3BF8" w:rsidRDefault="00DA3BF8" w:rsidP="00DA3BF8">
      <w:pPr>
        <w:jc w:val="center"/>
        <w:rPr>
          <w:rFonts w:hint="eastAsia"/>
          <w:b/>
          <w:sz w:val="44"/>
          <w:szCs w:val="44"/>
        </w:rPr>
      </w:pPr>
      <w:r w:rsidRPr="00DA3BF8">
        <w:rPr>
          <w:rFonts w:hint="eastAsia"/>
          <w:b/>
          <w:sz w:val="44"/>
          <w:szCs w:val="44"/>
        </w:rPr>
        <w:t>翻转教室设备使用指南</w:t>
      </w:r>
    </w:p>
    <w:p w:rsidR="00CD100C" w:rsidRPr="00DA3BF8" w:rsidRDefault="00DA3BF8">
      <w:pPr>
        <w:rPr>
          <w:rFonts w:asciiTheme="minorEastAsia" w:hAnsiTheme="minorEastAsia" w:hint="eastAsia"/>
          <w:sz w:val="28"/>
          <w:szCs w:val="28"/>
        </w:rPr>
      </w:pPr>
      <w:r w:rsidRPr="00DA3BF8">
        <w:rPr>
          <w:rFonts w:asciiTheme="minorEastAsia" w:hAnsiTheme="minorEastAsia" w:hint="eastAsia"/>
          <w:b/>
          <w:sz w:val="28"/>
          <w:szCs w:val="28"/>
        </w:rPr>
        <w:t>1.设备开启</w:t>
      </w:r>
      <w:r w:rsidRPr="00DA3BF8">
        <w:rPr>
          <w:rFonts w:asciiTheme="minorEastAsia" w:hAnsiTheme="minorEastAsia" w:hint="eastAsia"/>
          <w:sz w:val="28"/>
          <w:szCs w:val="28"/>
        </w:rPr>
        <w:tab/>
        <w:t>将</w:t>
      </w:r>
      <w:proofErr w:type="gramStart"/>
      <w:r w:rsidRPr="00DA3BF8">
        <w:rPr>
          <w:rFonts w:asciiTheme="minorEastAsia" w:hAnsiTheme="minorEastAsia" w:hint="eastAsia"/>
          <w:sz w:val="28"/>
          <w:szCs w:val="28"/>
        </w:rPr>
        <w:t>激活卡插入卡槽</w:t>
      </w:r>
      <w:proofErr w:type="gramEnd"/>
      <w:r w:rsidRPr="00DA3BF8">
        <w:rPr>
          <w:rFonts w:asciiTheme="minorEastAsia" w:hAnsiTheme="minorEastAsia" w:hint="eastAsia"/>
          <w:sz w:val="28"/>
          <w:szCs w:val="28"/>
        </w:rPr>
        <w:t>，翻转教室的设备就会</w:t>
      </w:r>
      <w:r>
        <w:rPr>
          <w:rFonts w:asciiTheme="minorEastAsia" w:hAnsiTheme="minorEastAsia" w:hint="eastAsia"/>
          <w:sz w:val="28"/>
          <w:szCs w:val="28"/>
        </w:rPr>
        <w:t>自动开启</w:t>
      </w:r>
      <w:r w:rsidRPr="00DA3BF8">
        <w:rPr>
          <w:rFonts w:asciiTheme="minorEastAsia" w:hAnsiTheme="minorEastAsia" w:hint="eastAsia"/>
          <w:sz w:val="28"/>
          <w:szCs w:val="28"/>
        </w:rPr>
        <w:t>。</w:t>
      </w:r>
    </w:p>
    <w:p w:rsidR="00DA3BF8" w:rsidRPr="00DA3BF8" w:rsidRDefault="00DA3BF8">
      <w:pPr>
        <w:rPr>
          <w:rFonts w:hint="eastAsia"/>
          <w:b/>
        </w:rPr>
      </w:pPr>
      <w:r w:rsidRPr="00DA3BF8">
        <w:rPr>
          <w:rFonts w:asciiTheme="minorEastAsia" w:hAnsiTheme="minorEastAsia" w:hint="eastAsia"/>
          <w:b/>
          <w:sz w:val="28"/>
          <w:szCs w:val="28"/>
        </w:rPr>
        <w:t>2.切换投</w:t>
      </w:r>
      <w:proofErr w:type="gramStart"/>
      <w:r w:rsidRPr="00DA3BF8">
        <w:rPr>
          <w:rFonts w:asciiTheme="minorEastAsia" w:hAnsiTheme="minorEastAsia" w:hint="eastAsia"/>
          <w:b/>
          <w:sz w:val="28"/>
          <w:szCs w:val="28"/>
        </w:rPr>
        <w:t>屏模式</w:t>
      </w:r>
      <w:proofErr w:type="gramEnd"/>
      <w:r w:rsidRPr="00DA3BF8">
        <w:rPr>
          <w:rFonts w:asciiTheme="minorEastAsia" w:hAnsiTheme="minorEastAsia" w:hint="eastAsia"/>
          <w:b/>
          <w:sz w:val="28"/>
          <w:szCs w:val="28"/>
        </w:rPr>
        <w:tab/>
      </w:r>
      <w:r w:rsidRPr="00DA3BF8">
        <w:rPr>
          <w:rFonts w:asciiTheme="minorEastAsia" w:hAnsiTheme="minorEastAsia" w:hint="eastAsia"/>
          <w:sz w:val="28"/>
          <w:szCs w:val="28"/>
        </w:rPr>
        <w:t>设备默认信号为台式机，设备开启后需手动切换到投屏模式。</w:t>
      </w:r>
    </w:p>
    <w:p w:rsidR="00DA3BF8" w:rsidRDefault="00DA3BF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295775" cy="3238500"/>
            <wp:effectExtent l="0" t="0" r="9525" b="0"/>
            <wp:docPr id="3" name="图片 3" descr="C:\Users\1\AppData\Local\Temp\15508298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1550829832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BF8" w:rsidRDefault="00DA3BF8">
      <w:pPr>
        <w:rPr>
          <w:rFonts w:hint="eastAsia"/>
        </w:rPr>
      </w:pPr>
    </w:p>
    <w:p w:rsidR="00DA3BF8" w:rsidRDefault="00DA3BF8" w:rsidP="00DA3BF8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</w:t>
      </w:r>
      <w:r w:rsidRPr="00DA3BF8">
        <w:rPr>
          <w:rFonts w:asciiTheme="minorEastAsia" w:hAnsiTheme="minorEastAsia" w:hint="eastAsia"/>
          <w:b/>
          <w:sz w:val="28"/>
          <w:szCs w:val="28"/>
        </w:rPr>
        <w:t>.</w:t>
      </w:r>
      <w:r>
        <w:rPr>
          <w:rFonts w:asciiTheme="minorEastAsia" w:hAnsiTheme="minorEastAsia" w:hint="eastAsia"/>
          <w:b/>
          <w:sz w:val="28"/>
          <w:szCs w:val="28"/>
        </w:rPr>
        <w:t>连接WIFI</w:t>
      </w:r>
      <w:r w:rsidRPr="00DA3BF8">
        <w:rPr>
          <w:rFonts w:asciiTheme="minorEastAsia" w:hAnsiTheme="minorEastAsia" w:hint="eastAsia"/>
          <w:b/>
          <w:sz w:val="28"/>
          <w:szCs w:val="28"/>
        </w:rPr>
        <w:tab/>
      </w:r>
      <w:r>
        <w:rPr>
          <w:rFonts w:asciiTheme="minorEastAsia" w:hAnsiTheme="minorEastAsia" w:hint="eastAsia"/>
          <w:sz w:val="28"/>
          <w:szCs w:val="28"/>
        </w:rPr>
        <w:t>连接教室对应的WIFI信号，例E308教室对应</w:t>
      </w:r>
      <w:r w:rsidR="0061334B">
        <w:rPr>
          <w:rFonts w:asciiTheme="minorEastAsia" w:hAnsiTheme="minorEastAsia" w:hint="eastAsia"/>
          <w:sz w:val="28"/>
          <w:szCs w:val="28"/>
        </w:rPr>
        <w:t>WIFI信号为</w:t>
      </w:r>
      <w:r>
        <w:rPr>
          <w:rFonts w:asciiTheme="minorEastAsia" w:hAnsiTheme="minorEastAsia" w:hint="eastAsia"/>
          <w:sz w:val="28"/>
          <w:szCs w:val="28"/>
        </w:rPr>
        <w:t>E308-FZJS</w:t>
      </w:r>
      <w:r w:rsidR="0061334B">
        <w:rPr>
          <w:rFonts w:asciiTheme="minorEastAsia" w:hAnsiTheme="minorEastAsia" w:hint="eastAsia"/>
          <w:sz w:val="28"/>
          <w:szCs w:val="28"/>
        </w:rPr>
        <w:t>，以此类推。</w:t>
      </w:r>
    </w:p>
    <w:p w:rsidR="00DA3BF8" w:rsidRPr="00DA3BF8" w:rsidRDefault="0061334B" w:rsidP="00DA3BF8">
      <w:pPr>
        <w:rPr>
          <w:rFonts w:hint="eastAsia"/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A7D175F" wp14:editId="4BF64FC8">
            <wp:simplePos x="0" y="0"/>
            <wp:positionH relativeFrom="column">
              <wp:posOffset>1152525</wp:posOffset>
            </wp:positionH>
            <wp:positionV relativeFrom="paragraph">
              <wp:posOffset>47625</wp:posOffset>
            </wp:positionV>
            <wp:extent cx="2514600" cy="27432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BF8" w:rsidRDefault="00DA3BF8">
      <w:pPr>
        <w:rPr>
          <w:rFonts w:hint="eastAsia"/>
        </w:rPr>
      </w:pPr>
    </w:p>
    <w:p w:rsidR="00DA3BF8" w:rsidRDefault="00DA3BF8">
      <w:pPr>
        <w:rPr>
          <w:rFonts w:hint="eastAsia"/>
        </w:rPr>
      </w:pPr>
    </w:p>
    <w:p w:rsidR="00DA3BF8" w:rsidRDefault="00DA3BF8">
      <w:pPr>
        <w:rPr>
          <w:rFonts w:hint="eastAsia"/>
        </w:rPr>
      </w:pPr>
    </w:p>
    <w:p w:rsidR="00DA3BF8" w:rsidRDefault="00DA3BF8">
      <w:pPr>
        <w:rPr>
          <w:rFonts w:hint="eastAsia"/>
        </w:rPr>
      </w:pPr>
    </w:p>
    <w:p w:rsidR="00DA3BF8" w:rsidRDefault="00DA3BF8">
      <w:pPr>
        <w:rPr>
          <w:rFonts w:hint="eastAsia"/>
        </w:rPr>
      </w:pPr>
    </w:p>
    <w:p w:rsidR="00DA3BF8" w:rsidRDefault="00DA3BF8">
      <w:pPr>
        <w:rPr>
          <w:rFonts w:hint="eastAsia"/>
        </w:rPr>
      </w:pPr>
    </w:p>
    <w:p w:rsidR="00DA3BF8" w:rsidRDefault="00DA3BF8">
      <w:pPr>
        <w:rPr>
          <w:rFonts w:hint="eastAsia"/>
        </w:rPr>
      </w:pPr>
    </w:p>
    <w:p w:rsidR="00DA3BF8" w:rsidRDefault="00DA3BF8">
      <w:pPr>
        <w:rPr>
          <w:rFonts w:hint="eastAsia"/>
        </w:rPr>
      </w:pPr>
    </w:p>
    <w:p w:rsidR="00DA3BF8" w:rsidRDefault="00DA3BF8">
      <w:pPr>
        <w:rPr>
          <w:rFonts w:hint="eastAsia"/>
        </w:rPr>
      </w:pPr>
    </w:p>
    <w:p w:rsidR="00DA3BF8" w:rsidRDefault="00DA3BF8">
      <w:pPr>
        <w:rPr>
          <w:rFonts w:hint="eastAsia"/>
        </w:rPr>
      </w:pPr>
    </w:p>
    <w:p w:rsidR="00DA3BF8" w:rsidRDefault="00DA3BF8">
      <w:pPr>
        <w:rPr>
          <w:rFonts w:hint="eastAsia"/>
        </w:rPr>
      </w:pPr>
    </w:p>
    <w:p w:rsidR="00DA3BF8" w:rsidRDefault="00DA3BF8">
      <w:pPr>
        <w:rPr>
          <w:rFonts w:hint="eastAsia"/>
        </w:rPr>
      </w:pPr>
    </w:p>
    <w:p w:rsidR="00DA3BF8" w:rsidRDefault="00DA3BF8">
      <w:pPr>
        <w:rPr>
          <w:rFonts w:hint="eastAsia"/>
        </w:rPr>
      </w:pPr>
    </w:p>
    <w:p w:rsidR="0061334B" w:rsidRDefault="0061334B" w:rsidP="0061334B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4</w:t>
      </w:r>
      <w:r w:rsidRPr="00DA3BF8">
        <w:rPr>
          <w:rFonts w:asciiTheme="minorEastAsia" w:hAnsiTheme="minorEastAsia" w:hint="eastAsia"/>
          <w:b/>
          <w:sz w:val="28"/>
          <w:szCs w:val="28"/>
        </w:rPr>
        <w:t>.</w:t>
      </w:r>
      <w:r>
        <w:rPr>
          <w:rFonts w:asciiTheme="minorEastAsia" w:hAnsiTheme="minorEastAsia" w:hint="eastAsia"/>
          <w:b/>
          <w:sz w:val="28"/>
          <w:szCs w:val="28"/>
        </w:rPr>
        <w:t>软件连接</w:t>
      </w:r>
      <w:r w:rsidRPr="00DA3BF8">
        <w:rPr>
          <w:rFonts w:asciiTheme="minorEastAsia" w:hAnsiTheme="minorEastAsia" w:hint="eastAsia"/>
          <w:b/>
          <w:sz w:val="28"/>
          <w:szCs w:val="28"/>
        </w:rPr>
        <w:tab/>
      </w:r>
      <w:r>
        <w:rPr>
          <w:rFonts w:asciiTheme="minorEastAsia" w:hAnsiTheme="minorEastAsia" w:hint="eastAsia"/>
          <w:sz w:val="28"/>
          <w:szCs w:val="28"/>
        </w:rPr>
        <w:t>打开投屏软件，选择屏幕对应的名称，输入屏幕对应的密码，即可连接到屏幕上。屏幕的相关信息可见图示</w:t>
      </w:r>
    </w:p>
    <w:p w:rsidR="0061334B" w:rsidRDefault="0061334B" w:rsidP="0061334B">
      <w:pPr>
        <w:rPr>
          <w:rFonts w:asciiTheme="minorEastAsia" w:hAnsiTheme="min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3B5D95E4" wp14:editId="51A78150">
            <wp:extent cx="5274310" cy="3955733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F8" w:rsidRPr="0061334B" w:rsidRDefault="00DA3BF8">
      <w:pPr>
        <w:rPr>
          <w:rFonts w:hint="eastAsia"/>
        </w:rPr>
      </w:pPr>
    </w:p>
    <w:p w:rsidR="00DA3BF8" w:rsidRDefault="00DA3BF8">
      <w:pPr>
        <w:rPr>
          <w:rFonts w:hint="eastAsia"/>
        </w:rPr>
      </w:pPr>
    </w:p>
    <w:p w:rsidR="0061334B" w:rsidRDefault="0061334B">
      <w:pPr>
        <w:rPr>
          <w:rFonts w:hint="eastAsia"/>
        </w:rPr>
      </w:pPr>
    </w:p>
    <w:p w:rsidR="0061334B" w:rsidRDefault="0061334B">
      <w:pPr>
        <w:rPr>
          <w:rFonts w:hint="eastAsia"/>
        </w:rPr>
      </w:pPr>
    </w:p>
    <w:p w:rsidR="0061334B" w:rsidRDefault="0061334B">
      <w:pPr>
        <w:rPr>
          <w:rFonts w:hint="eastAsia"/>
        </w:rPr>
      </w:pPr>
    </w:p>
    <w:p w:rsidR="0061334B" w:rsidRDefault="0061334B">
      <w:pPr>
        <w:rPr>
          <w:rFonts w:hint="eastAsia"/>
        </w:rPr>
      </w:pPr>
    </w:p>
    <w:p w:rsidR="0061334B" w:rsidRDefault="0061334B">
      <w:pPr>
        <w:rPr>
          <w:rFonts w:hint="eastAsia"/>
        </w:rPr>
      </w:pPr>
    </w:p>
    <w:p w:rsidR="0061334B" w:rsidRDefault="0061334B">
      <w:pPr>
        <w:rPr>
          <w:rFonts w:hint="eastAsia"/>
        </w:rPr>
      </w:pPr>
    </w:p>
    <w:p w:rsidR="0061334B" w:rsidRDefault="0061334B">
      <w:pPr>
        <w:rPr>
          <w:rFonts w:hint="eastAsia"/>
        </w:rPr>
      </w:pPr>
    </w:p>
    <w:p w:rsidR="0061334B" w:rsidRDefault="0061334B">
      <w:pPr>
        <w:rPr>
          <w:rFonts w:hint="eastAsia"/>
        </w:rPr>
      </w:pPr>
    </w:p>
    <w:p w:rsidR="0061334B" w:rsidRDefault="0061334B">
      <w:pPr>
        <w:rPr>
          <w:rFonts w:hint="eastAsia"/>
        </w:rPr>
      </w:pPr>
    </w:p>
    <w:p w:rsidR="0061334B" w:rsidRDefault="0061334B">
      <w:pPr>
        <w:rPr>
          <w:rFonts w:hint="eastAsia"/>
        </w:rPr>
      </w:pPr>
    </w:p>
    <w:p w:rsidR="0061334B" w:rsidRDefault="0061334B">
      <w:pPr>
        <w:rPr>
          <w:rFonts w:hint="eastAsia"/>
        </w:rPr>
      </w:pPr>
    </w:p>
    <w:p w:rsidR="0061334B" w:rsidRDefault="0061334B">
      <w:pPr>
        <w:rPr>
          <w:rFonts w:hint="eastAsia"/>
        </w:rPr>
      </w:pPr>
    </w:p>
    <w:p w:rsidR="0061334B" w:rsidRDefault="0061334B">
      <w:pPr>
        <w:rPr>
          <w:rFonts w:hint="eastAsia"/>
        </w:rPr>
      </w:pPr>
    </w:p>
    <w:p w:rsidR="0061334B" w:rsidRDefault="0061334B">
      <w:pPr>
        <w:rPr>
          <w:rFonts w:hint="eastAsia"/>
        </w:rPr>
      </w:pPr>
    </w:p>
    <w:p w:rsidR="0061334B" w:rsidRDefault="0061334B">
      <w:pPr>
        <w:rPr>
          <w:rFonts w:hint="eastAsia"/>
        </w:rPr>
      </w:pPr>
    </w:p>
    <w:p w:rsidR="0061334B" w:rsidRDefault="0061334B">
      <w:pPr>
        <w:rPr>
          <w:rFonts w:hint="eastAsia"/>
        </w:rPr>
      </w:pPr>
    </w:p>
    <w:p w:rsidR="0061334B" w:rsidRDefault="0061334B">
      <w:pPr>
        <w:rPr>
          <w:rFonts w:hint="eastAsia"/>
        </w:rPr>
      </w:pPr>
    </w:p>
    <w:p w:rsidR="0061334B" w:rsidRDefault="0061334B" w:rsidP="0061334B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5</w:t>
      </w:r>
      <w:r w:rsidRPr="00DA3BF8">
        <w:rPr>
          <w:rFonts w:asciiTheme="minorEastAsia" w:hAnsiTheme="minorEastAsia" w:hint="eastAsia"/>
          <w:b/>
          <w:sz w:val="28"/>
          <w:szCs w:val="28"/>
        </w:rPr>
        <w:t>.</w:t>
      </w:r>
      <w:r>
        <w:rPr>
          <w:rFonts w:asciiTheme="minorEastAsia" w:hAnsiTheme="minorEastAsia" w:hint="eastAsia"/>
          <w:b/>
          <w:sz w:val="28"/>
          <w:szCs w:val="28"/>
        </w:rPr>
        <w:t>屏幕广播与屏幕切换</w:t>
      </w:r>
      <w:r w:rsidRPr="00DA3BF8">
        <w:rPr>
          <w:rFonts w:asciiTheme="minorEastAsia" w:hAnsiTheme="minorEastAsia" w:hint="eastAsia"/>
          <w:b/>
          <w:sz w:val="28"/>
          <w:szCs w:val="28"/>
        </w:rPr>
        <w:tab/>
      </w:r>
      <w:r>
        <w:rPr>
          <w:rFonts w:asciiTheme="minorEastAsia" w:hAnsiTheme="minorEastAsia" w:hint="eastAsia"/>
          <w:sz w:val="28"/>
          <w:szCs w:val="28"/>
        </w:rPr>
        <w:t>广播面板对应有广播与切屏功能，但所有功能都基于主屏。</w:t>
      </w:r>
    </w:p>
    <w:p w:rsidR="00DA3BF8" w:rsidRDefault="0061334B" w:rsidP="0061334B">
      <w:pPr>
        <w:rPr>
          <w:rFonts w:hint="eastAsia"/>
        </w:rPr>
      </w:pPr>
      <w:r>
        <w:rPr>
          <w:noProof/>
        </w:rPr>
        <w:drawing>
          <wp:inline distT="0" distB="0" distL="0" distR="0" wp14:anchorId="5DA69876" wp14:editId="6C800565">
            <wp:extent cx="3810000" cy="285750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2755" cy="285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4B" w:rsidRDefault="0061334B" w:rsidP="0061334B">
      <w:pPr>
        <w:rPr>
          <w:rFonts w:hint="eastAsia"/>
          <w:sz w:val="28"/>
          <w:szCs w:val="28"/>
        </w:rPr>
      </w:pPr>
      <w:r w:rsidRPr="0061334B">
        <w:rPr>
          <w:rFonts w:hint="eastAsia"/>
          <w:b/>
          <w:sz w:val="28"/>
          <w:szCs w:val="28"/>
        </w:rPr>
        <w:t>广播</w:t>
      </w:r>
      <w:r>
        <w:rPr>
          <w:rFonts w:hint="eastAsia"/>
          <w:b/>
          <w:sz w:val="28"/>
          <w:szCs w:val="28"/>
        </w:rPr>
        <w:t>按键</w:t>
      </w:r>
      <w:r>
        <w:rPr>
          <w:rFonts w:hint="eastAsia"/>
          <w:b/>
          <w:sz w:val="28"/>
          <w:szCs w:val="28"/>
        </w:rPr>
        <w:t xml:space="preserve"> </w:t>
      </w:r>
      <w:r w:rsidRPr="0061334B">
        <w:rPr>
          <w:rFonts w:hint="eastAsia"/>
          <w:sz w:val="28"/>
          <w:szCs w:val="28"/>
        </w:rPr>
        <w:t>实则为将主屏的画面复制到各个分屏。</w:t>
      </w:r>
    </w:p>
    <w:p w:rsidR="0061334B" w:rsidRDefault="0061334B" w:rsidP="0061334B">
      <w:pPr>
        <w:rPr>
          <w:rFonts w:hint="eastAsia"/>
          <w:sz w:val="28"/>
          <w:szCs w:val="28"/>
        </w:rPr>
      </w:pPr>
      <w:r>
        <w:rPr>
          <w:rFonts w:hint="eastAsia"/>
          <w:b/>
          <w:sz w:val="28"/>
          <w:szCs w:val="28"/>
        </w:rPr>
        <w:t>主屏按键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作用为</w:t>
      </w:r>
      <w:proofErr w:type="gramStart"/>
      <w:r>
        <w:rPr>
          <w:rFonts w:hint="eastAsia"/>
          <w:sz w:val="28"/>
          <w:szCs w:val="28"/>
        </w:rPr>
        <w:t>切回到</w:t>
      </w:r>
      <w:proofErr w:type="gramEnd"/>
      <w:r>
        <w:rPr>
          <w:rFonts w:hint="eastAsia"/>
          <w:sz w:val="28"/>
          <w:szCs w:val="28"/>
        </w:rPr>
        <w:t>各自屏幕的内容。</w:t>
      </w:r>
    </w:p>
    <w:p w:rsidR="0061334B" w:rsidRPr="0061334B" w:rsidRDefault="0061334B" w:rsidP="0061334B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组</w:t>
      </w:r>
      <w:r>
        <w:rPr>
          <w:rFonts w:hint="eastAsia"/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按键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组</w:t>
      </w:r>
      <w:r>
        <w:rPr>
          <w:rFonts w:hint="eastAsia"/>
          <w:sz w:val="28"/>
          <w:szCs w:val="28"/>
        </w:rPr>
        <w:t>1</w:t>
      </w:r>
      <w:r w:rsidR="00731A4C">
        <w:rPr>
          <w:rFonts w:hint="eastAsia"/>
          <w:sz w:val="28"/>
          <w:szCs w:val="28"/>
        </w:rPr>
        <w:t>实则为将电视屏</w:t>
      </w:r>
      <w:r w:rsidR="00731A4C">
        <w:rPr>
          <w:rFonts w:hint="eastAsia"/>
          <w:sz w:val="28"/>
          <w:szCs w:val="28"/>
        </w:rPr>
        <w:t>1</w:t>
      </w:r>
      <w:r w:rsidR="00731A4C">
        <w:rPr>
          <w:rFonts w:hint="eastAsia"/>
          <w:sz w:val="28"/>
          <w:szCs w:val="28"/>
        </w:rPr>
        <w:t>的画面切换到主屏，组</w:t>
      </w:r>
      <w:r w:rsidR="00731A4C">
        <w:rPr>
          <w:rFonts w:hint="eastAsia"/>
          <w:sz w:val="28"/>
          <w:szCs w:val="28"/>
        </w:rPr>
        <w:t>2</w:t>
      </w:r>
      <w:r w:rsidR="00731A4C">
        <w:rPr>
          <w:rFonts w:hint="eastAsia"/>
          <w:sz w:val="28"/>
          <w:szCs w:val="28"/>
        </w:rPr>
        <w:t>也是如此，如果组</w:t>
      </w:r>
      <w:r w:rsidR="00731A4C">
        <w:rPr>
          <w:rFonts w:hint="eastAsia"/>
          <w:sz w:val="28"/>
          <w:szCs w:val="28"/>
        </w:rPr>
        <w:t>1</w:t>
      </w:r>
      <w:r w:rsidR="00731A4C">
        <w:rPr>
          <w:rFonts w:hint="eastAsia"/>
          <w:sz w:val="28"/>
          <w:szCs w:val="28"/>
        </w:rPr>
        <w:t>切换到主屏，则组</w:t>
      </w:r>
      <w:r w:rsidR="00731A4C">
        <w:rPr>
          <w:rFonts w:hint="eastAsia"/>
          <w:sz w:val="28"/>
          <w:szCs w:val="28"/>
        </w:rPr>
        <w:t>1</w:t>
      </w:r>
      <w:r w:rsidR="00731A4C">
        <w:rPr>
          <w:rFonts w:hint="eastAsia"/>
          <w:sz w:val="28"/>
          <w:szCs w:val="28"/>
        </w:rPr>
        <w:t>的音频也会跟随到主屏的功能输出。</w:t>
      </w:r>
      <w:bookmarkStart w:id="0" w:name="_GoBack"/>
      <w:bookmarkEnd w:id="0"/>
    </w:p>
    <w:sectPr w:rsidR="0061334B" w:rsidRPr="006133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56E"/>
    <w:rsid w:val="001E756E"/>
    <w:rsid w:val="00233DC8"/>
    <w:rsid w:val="00457557"/>
    <w:rsid w:val="005D53B7"/>
    <w:rsid w:val="0061334B"/>
    <w:rsid w:val="00731A4C"/>
    <w:rsid w:val="009375E3"/>
    <w:rsid w:val="00CD100C"/>
    <w:rsid w:val="00DA3BF8"/>
    <w:rsid w:val="00ED0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A3BF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A3BF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A3BF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A3BF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55</Words>
  <Characters>318</Characters>
  <Application>Microsoft Office Word</Application>
  <DocSecurity>0</DocSecurity>
  <Lines>2</Lines>
  <Paragraphs>1</Paragraphs>
  <ScaleCrop>false</ScaleCrop>
  <Company>Microsoft</Company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陈广铟</dc:creator>
  <cp:keywords/>
  <dc:description/>
  <cp:lastModifiedBy>陈广铟</cp:lastModifiedBy>
  <cp:revision>2</cp:revision>
  <dcterms:created xsi:type="dcterms:W3CDTF">2019-02-22T09:59:00Z</dcterms:created>
  <dcterms:modified xsi:type="dcterms:W3CDTF">2019-02-22T10:21:00Z</dcterms:modified>
</cp:coreProperties>
</file>